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477" w:type="dxa"/>
        <w:jc w:val="left"/>
        <w:tblInd w:w="58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77"/>
      </w:tblGrid>
      <w:tr>
        <w:trPr/>
        <w:tc>
          <w:tcPr>
            <w:tcW w:w="4477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ПРИЛОЖЕНИЕ № 14</w:t>
            </w:r>
          </w:p>
          <w:p>
            <w:pPr>
              <w:pStyle w:val="Normal"/>
              <w:spacing w:lineRule="auto" w:line="240"/>
              <w:rPr>
                <w:rFonts w:ascii="PT Astra Serif" w:hAnsi="PT Astra Serif"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</w:r>
          </w:p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к приказу Министерства сельского, лесного хозяйства </w:t>
              <w:br/>
              <w:t>и природных ресурсов Ульяновской области</w:t>
            </w:r>
          </w:p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от 12.03.2018 № 5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right"/>
        <w:rPr/>
      </w:pPr>
      <w:hyperlink r:id="rId2">
        <w:r>
          <w:rPr>
            <w:color w:val="000000"/>
            <w:szCs w:val="28"/>
          </w:rPr>
          <w:t>ФОРМА</w:t>
        </w:r>
      </w:hyperlink>
    </w:p>
    <w:p>
      <w:pPr>
        <w:pStyle w:val="Normal"/>
        <w:spacing w:lineRule="auto" w:line="240"/>
        <w:jc w:val="right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4451" w:type="dxa"/>
        <w:jc w:val="left"/>
        <w:tblInd w:w="587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51"/>
      </w:tblGrid>
      <w:tr>
        <w:trPr/>
        <w:tc>
          <w:tcPr>
            <w:tcW w:w="445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Министерство агропромышленного комплекса</w:t>
              <w:br/>
              <w:t>и развития сельских территорий Ульяновской области</w:t>
            </w:r>
          </w:p>
        </w:tc>
      </w:tr>
    </w:tbl>
    <w:p>
      <w:pPr>
        <w:pStyle w:val="Normal"/>
        <w:spacing w:lineRule="auto" w:line="240"/>
        <w:jc w:val="right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rPr/>
      </w:pPr>
      <w:hyperlink r:id="rId3">
        <w:r>
          <w:rPr>
            <w:b/>
            <w:bCs/>
            <w:color w:val="000000"/>
            <w:szCs w:val="28"/>
          </w:rPr>
          <w:t>СПРАВКА-РАСЧЁТ</w:t>
        </w:r>
      </w:hyperlink>
    </w:p>
    <w:p>
      <w:pPr>
        <w:pStyle w:val="Normal"/>
        <w:numPr>
          <w:ilvl w:val="0"/>
          <w:numId w:val="0"/>
        </w:numPr>
        <w:spacing w:lineRule="auto" w:line="240"/>
        <w:ind w:left="0" w:firstLine="709"/>
        <w:outlineLvl w:val="0"/>
        <w:rPr/>
      </w:pPr>
      <w:hyperlink r:id="rId4">
        <w:r>
          <w:rPr>
            <w:rFonts w:eastAsia="Times New Roman" w:cs="Times New Roman"/>
            <w:b/>
            <w:bCs/>
            <w:color w:val="000000"/>
            <w:szCs w:val="28"/>
          </w:rPr>
          <w:t>размера субсидии из областного бюджета Ульяновской области, предоставляемой</w:t>
        </w:r>
      </w:hyperlink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hyperlink r:id="rId5">
        <w:r>
          <w:rPr>
            <w:rFonts w:eastAsia="Times New Roman" w:cs="Times New Roman"/>
            <w:b/>
            <w:bCs/>
            <w:color w:val="000000"/>
            <w:szCs w:val="28"/>
          </w:rPr>
          <w:t xml:space="preserve">в целях возмещения части затрат </w:t>
        </w:r>
      </w:hyperlink>
      <w:hyperlink r:id="rId6">
        <w:r>
          <w:rPr>
            <w:b/>
            <w:bCs/>
            <w:color w:val="000000"/>
            <w:szCs w:val="28"/>
          </w:rPr>
          <w:t>произвед</w:t>
        </w:r>
      </w:hyperlink>
      <w:r>
        <w:rPr>
          <w:b/>
          <w:bCs/>
          <w:color w:val="000000"/>
          <w:szCs w:val="28"/>
        </w:rPr>
        <w:t>ённых</w:t>
        <w:br/>
        <w:t>после 1 января 2021 года (без учёта сумм налога на добавленную стоимость), связанных с продвижением готовой продукции на рынки сбыта</w:t>
        <w:br/>
        <w:t>в части её реализации, а именно услуг по разработке и регистрации товарного знака, услуг по разработке дизайна упаковки произведённой продукции</w:t>
        <w:br/>
        <w:t>при наличии в то</w:t>
      </w:r>
      <w:r>
        <w:rPr>
          <w:rFonts w:eastAsia="Source Han Sans CN Regular" w:cs="Lohit Devanagari"/>
          <w:b/>
          <w:bCs/>
          <w:color w:val="000000"/>
          <w:kern w:val="2"/>
          <w:sz w:val="28"/>
          <w:szCs w:val="28"/>
          <w:lang w:val="ru-RU" w:eastAsia="ru-RU" w:bidi="ru-RU"/>
        </w:rPr>
        <w:t>варном</w:t>
      </w:r>
      <w:r>
        <w:rPr>
          <w:b/>
          <w:bCs/>
          <w:color w:val="000000"/>
          <w:szCs w:val="28"/>
        </w:rPr>
        <w:t xml:space="preserve"> знаке и на упаковочном материале слов «сельскохозяйственный потребительский кооператив Ульяновской области»</w:t>
      </w:r>
    </w:p>
    <w:p>
      <w:pPr>
        <w:pStyle w:val="Normal"/>
        <w:spacing w:lineRule="auto" w:line="240"/>
        <w:rPr>
          <w:rFonts w:ascii="PT Astra Serif" w:hAnsi="PT Astra Serif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0"/>
          <w:szCs w:val="20"/>
        </w:rPr>
        <w:t>(наименование потребительского общества, союза потребительских обществ, общества</w:t>
        <w:br/>
        <w:t>с ограниченной ответственностью, доля уставного капитала в котором на 100 процентов принадлежит потребительскому обществу или союзу потребительских обществ, сельскохозяйственного потребительского кооператива, ассоциации (союза) сельскохозяйственных потребительских кооперативов и потребительских обществ)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18"/>
        </w:rPr>
        <w:t xml:space="preserve">             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(наименование муниципального образования Ульяновской области)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0205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9"/>
        <w:gridCol w:w="1534"/>
        <w:gridCol w:w="1593"/>
        <w:gridCol w:w="1697"/>
        <w:gridCol w:w="1651"/>
        <w:gridCol w:w="1750"/>
      </w:tblGrid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Наименование  оказанных услуг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Количество товаров,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Цена за</w:t>
            </w:r>
          </w:p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единицу товара, услуги, рублей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Сумма затрат, рублей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hyperlink w:anchor="Par30">
              <w:r>
                <w:rPr>
                  <w:color w:val="000000"/>
                  <w:sz w:val="24"/>
                </w:rPr>
                <w:t>гр. 2</w:t>
              </w:r>
            </w:hyperlink>
            <w:r>
              <w:rPr>
                <w:color w:val="000000"/>
                <w:sz w:val="24"/>
              </w:rPr>
              <w:t xml:space="preserve"> x </w:t>
            </w:r>
            <w:hyperlink w:anchor="Par31">
              <w:r>
                <w:rPr>
                  <w:color w:val="000000"/>
                  <w:sz w:val="24"/>
                </w:rPr>
                <w:t>гр. 3</w:t>
              </w:r>
            </w:hyperlink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Размер ставки субсидии, %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 xml:space="preserve">Размер субсидии, рублей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color w:val="000000"/>
                <w:sz w:val="24"/>
              </w:rPr>
              <w:t>(</w:t>
            </w:r>
            <w:hyperlink w:anchor="Par32">
              <w:r>
                <w:rPr>
                  <w:color w:val="000000"/>
                  <w:sz w:val="24"/>
                </w:rPr>
                <w:t>гр. 4</w:t>
              </w:r>
            </w:hyperlink>
            <w:r>
              <w:rPr>
                <w:color w:val="000000"/>
                <w:sz w:val="24"/>
              </w:rPr>
              <w:t xml:space="preserve"> x </w:t>
            </w:r>
            <w:hyperlink w:anchor="Par34">
              <w:r>
                <w:rPr>
                  <w:color w:val="000000"/>
                  <w:sz w:val="24"/>
                </w:rPr>
                <w:t>гр. 7</w:t>
              </w:r>
            </w:hyperlink>
            <w:r>
              <w:rPr>
                <w:color w:val="000000"/>
                <w:sz w:val="24"/>
              </w:rPr>
              <w:t xml:space="preserve"> / 100) (</w:t>
            </w:r>
            <w:hyperlink w:anchor="Par37">
              <w:r>
                <w:rPr>
                  <w:color w:val="000000"/>
                  <w:sz w:val="24"/>
                </w:rPr>
                <w:t>гр. 6</w:t>
              </w:r>
            </w:hyperlink>
            <w:r>
              <w:rPr>
                <w:color w:val="000000"/>
                <w:sz w:val="24"/>
              </w:rPr>
              <w:t xml:space="preserve"> x </w:t>
            </w:r>
            <w:hyperlink w:anchor="Par34">
              <w:r>
                <w:rPr>
                  <w:color w:val="000000"/>
                  <w:sz w:val="24"/>
                </w:rPr>
                <w:t>гр. 7</w:t>
              </w:r>
            </w:hyperlink>
            <w:r>
              <w:rPr>
                <w:color w:val="000000"/>
                <w:sz w:val="24"/>
              </w:rPr>
              <w:t xml:space="preserve"> / 100 </w:t>
            </w:r>
            <w:hyperlink w:anchor="Par73">
              <w:r>
                <w:rPr>
                  <w:color w:val="000000"/>
                  <w:sz w:val="24"/>
                </w:rPr>
                <w:t>&lt;*&gt;</w:t>
              </w:r>
            </w:hyperlink>
            <w:r>
              <w:rPr>
                <w:color w:val="000000"/>
                <w:sz w:val="24"/>
              </w:rPr>
              <w:t>)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Разработка то</w:t>
            </w:r>
            <w:r>
              <w:rPr>
                <w:rFonts w:eastAsia="Source Han Sans CN Regular" w:cs="Lohit Devanagari"/>
                <w:color w:val="000000"/>
                <w:kern w:val="2"/>
                <w:sz w:val="24"/>
                <w:szCs w:val="24"/>
                <w:lang w:val="ru-RU" w:eastAsia="ru-RU" w:bidi="ru-RU"/>
              </w:rPr>
              <w:t>варного</w:t>
            </w:r>
            <w:r>
              <w:rPr>
                <w:color w:val="000000"/>
                <w:sz w:val="24"/>
              </w:rPr>
              <w:t xml:space="preserve"> знака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Регистрация то</w:t>
            </w:r>
            <w:r>
              <w:rPr>
                <w:rFonts w:eastAsia="Source Han Sans CN Regular" w:cs="Lohit Devanagari"/>
                <w:color w:val="000000"/>
                <w:kern w:val="2"/>
                <w:sz w:val="24"/>
                <w:szCs w:val="24"/>
                <w:lang w:val="ru-RU" w:eastAsia="ru-RU" w:bidi="ru-RU"/>
              </w:rPr>
              <w:t>варного</w:t>
            </w:r>
            <w:r>
              <w:rPr>
                <w:color w:val="000000"/>
                <w:sz w:val="24"/>
              </w:rPr>
              <w:t xml:space="preserve"> знака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Руководитель организации</w:t>
      </w:r>
      <w:r>
        <w:rPr>
          <w:color w:val="000000"/>
          <w:sz w:val="24"/>
        </w:rPr>
        <w:t xml:space="preserve">            ______________   __________________________________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4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>(подпись)                                    (Ф.И.О.)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Главный бухгалтер организации </w:t>
      </w:r>
      <w:r>
        <w:rPr>
          <w:color w:val="000000"/>
          <w:sz w:val="24"/>
        </w:rPr>
        <w:t xml:space="preserve">  ______________   _________________________________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4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>(подпись)                                (Ф.И.О.)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М.П.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 w:val="28"/>
          <w:szCs w:val="28"/>
        </w:rPr>
        <w:t>«____» _____________ 20__ г.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rFonts w:eastAsia="NSimSun" w:cs="Mangal"/>
          <w:color w:val="000000"/>
          <w:sz w:val="24"/>
          <w:szCs w:val="20"/>
          <w:lang w:eastAsia="zh-CN" w:bidi="hi-IN"/>
        </w:rPr>
        <w:t>_________________________________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 w:val="24"/>
        </w:rPr>
      </w:pPr>
      <w:r>
        <w:rPr>
          <w:color w:val="000000"/>
          <w:sz w:val="20"/>
          <w:szCs w:val="20"/>
        </w:rPr>
        <w:t xml:space="preserve">&lt;*&gt; Размер  субсидии  рассчитывается  по формуле: </w:t>
      </w:r>
      <w:hyperlink w:anchor="Par37">
        <w:r>
          <w:rPr>
            <w:color w:val="000000"/>
            <w:sz w:val="20"/>
            <w:szCs w:val="20"/>
          </w:rPr>
          <w:t>гр. 6</w:t>
        </w:r>
      </w:hyperlink>
      <w:r>
        <w:rPr>
          <w:color w:val="000000"/>
          <w:sz w:val="20"/>
          <w:szCs w:val="20"/>
        </w:rPr>
        <w:t xml:space="preserve"> x </w:t>
      </w:r>
      <w:hyperlink w:anchor="Par34">
        <w:r>
          <w:rPr>
            <w:color w:val="000000"/>
            <w:sz w:val="20"/>
            <w:szCs w:val="20"/>
          </w:rPr>
          <w:t>гр. 7</w:t>
        </w:r>
      </w:hyperlink>
      <w:r>
        <w:rPr>
          <w:color w:val="000000"/>
          <w:sz w:val="20"/>
          <w:szCs w:val="20"/>
        </w:rPr>
        <w:t xml:space="preserve"> / 100, если сумма затрат, указанная в </w:t>
      </w:r>
      <w:hyperlink w:anchor="Par32">
        <w:r>
          <w:rPr>
            <w:color w:val="000000"/>
            <w:sz w:val="20"/>
            <w:szCs w:val="20"/>
          </w:rPr>
          <w:t>графе 4</w:t>
        </w:r>
      </w:hyperlink>
      <w:r>
        <w:rPr>
          <w:color w:val="000000"/>
          <w:sz w:val="20"/>
          <w:szCs w:val="20"/>
        </w:rPr>
        <w:t xml:space="preserve">, превышает норму расходов, указанную в </w:t>
      </w:r>
      <w:hyperlink w:anchor="Par37">
        <w:r>
          <w:rPr>
            <w:color w:val="000000"/>
            <w:sz w:val="20"/>
            <w:szCs w:val="20"/>
          </w:rPr>
          <w:t>графе 6</w:t>
        </w:r>
      </w:hyperlink>
      <w:r>
        <w:rPr>
          <w:color w:val="000000"/>
          <w:sz w:val="20"/>
          <w:szCs w:val="20"/>
        </w:rPr>
        <w:t>».</w:t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pacing w:lineRule="auto" w:line="240"/>
        <w:ind w:firstLine="709"/>
        <w:jc w:val="both"/>
        <w:rPr/>
      </w:pPr>
      <w:hyperlink r:id="rId7">
        <w:r>
          <w:rPr>
            <w:rFonts w:eastAsia="NSimSun" w:cs="Mangal"/>
            <w:color w:val="000000"/>
            <w:szCs w:val="28"/>
            <w:lang w:eastAsia="zh-CN" w:bidi="hi-IN"/>
          </w:rPr>
        </w:r>
      </w:hyperlink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 w:eastAsia="NSimSun" w:cs="Mangal"/>
          <w:color w:val="000000"/>
          <w:szCs w:val="28"/>
          <w:lang w:eastAsia="zh-CN" w:bidi="hi-IN"/>
        </w:rPr>
      </w:pPr>
      <w:r>
        <w:rPr>
          <w:rFonts w:eastAsia="NSimSun" w:cs="Mangal"/>
          <w:color w:val="000000"/>
          <w:szCs w:val="28"/>
          <w:lang w:eastAsia="zh-CN" w:bidi="hi-IN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ind w:firstLine="709"/>
        <w:jc w:val="both"/>
        <w:rPr>
          <w:rFonts w:ascii="PT Astra Serif" w:hAnsi="PT Astra Serif" w:eastAsia="Times New Roman" w:cs="Times New Roman"/>
          <w:bCs/>
          <w:color w:val="000000"/>
          <w:szCs w:val="28"/>
          <w:lang w:eastAsia="zh-CN" w:bidi="hi-IN"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1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6ebc"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 w:customStyle="1">
    <w:name w:val="Heading 1"/>
    <w:basedOn w:val="Style30"/>
    <w:next w:val="Style38"/>
    <w:qFormat/>
    <w:rsid w:val="00d76ebc"/>
    <w:pPr/>
    <w:rPr/>
  </w:style>
  <w:style w:type="paragraph" w:styleId="2" w:customStyle="1">
    <w:name w:val="Heading 2"/>
    <w:basedOn w:val="Style30"/>
    <w:next w:val="Style31"/>
    <w:qFormat/>
    <w:rsid w:val="00d76ebc"/>
    <w:pPr/>
    <w:rPr/>
  </w:style>
  <w:style w:type="paragraph" w:styleId="3" w:customStyle="1">
    <w:name w:val="Heading 3"/>
    <w:basedOn w:val="Style30"/>
    <w:next w:val="Style31"/>
    <w:qFormat/>
    <w:rsid w:val="00d76ebc"/>
    <w:pPr/>
    <w:rPr/>
  </w:style>
  <w:style w:type="paragraph" w:styleId="4" w:customStyle="1">
    <w:name w:val="Heading 4"/>
    <w:basedOn w:val="Style30"/>
    <w:next w:val="Style31"/>
    <w:qFormat/>
    <w:rsid w:val="00d76ebc"/>
    <w:pPr/>
    <w:rPr/>
  </w:style>
  <w:style w:type="paragraph" w:styleId="5" w:customStyle="1">
    <w:name w:val="Heading 5"/>
    <w:basedOn w:val="Style30"/>
    <w:next w:val="Style31"/>
    <w:qFormat/>
    <w:rsid w:val="00d76ebc"/>
    <w:pPr/>
    <w:rPr/>
  </w:style>
  <w:style w:type="paragraph" w:styleId="6" w:customStyle="1">
    <w:name w:val="Heading 6"/>
    <w:basedOn w:val="Style30"/>
    <w:next w:val="Style31"/>
    <w:qFormat/>
    <w:rsid w:val="00d76ebc"/>
    <w:pPr/>
    <w:rPr/>
  </w:style>
  <w:style w:type="paragraph" w:styleId="7" w:customStyle="1">
    <w:name w:val="Heading 7"/>
    <w:basedOn w:val="Style30"/>
    <w:next w:val="Style31"/>
    <w:qFormat/>
    <w:rsid w:val="00d76ebc"/>
    <w:pPr/>
    <w:rPr/>
  </w:style>
  <w:style w:type="paragraph" w:styleId="8" w:customStyle="1">
    <w:name w:val="Heading 8"/>
    <w:basedOn w:val="Style30"/>
    <w:next w:val="Style31"/>
    <w:qFormat/>
    <w:rsid w:val="00d76ebc"/>
    <w:pPr/>
    <w:rPr/>
  </w:style>
  <w:style w:type="paragraph" w:styleId="9" w:customStyle="1">
    <w:name w:val="Heading 9"/>
    <w:basedOn w:val="Style30"/>
    <w:next w:val="Style31"/>
    <w:qFormat/>
    <w:rsid w:val="00d76ebc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5" w:customStyle="1">
    <w:name w:val="Символ нумерации"/>
    <w:qFormat/>
    <w:rsid w:val="00d76ebc"/>
    <w:rPr/>
  </w:style>
  <w:style w:type="character" w:styleId="Style6" w:customStyle="1">
    <w:name w:val="Маркеры списка"/>
    <w:qFormat/>
    <w:rsid w:val="00d76ebc"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sid w:val="00d76ebc"/>
    <w:rPr/>
  </w:style>
  <w:style w:type="character" w:styleId="Style8" w:customStyle="1">
    <w:name w:val="Привязка сноски"/>
    <w:rsid w:val="00d76ebc"/>
    <w:rPr>
      <w:vertAlign w:val="superscript"/>
    </w:rPr>
  </w:style>
  <w:style w:type="character" w:styleId="Pagenumber">
    <w:name w:val="page number"/>
    <w:qFormat/>
    <w:rsid w:val="00d76ebc"/>
    <w:rPr/>
  </w:style>
  <w:style w:type="character" w:styleId="Style9" w:customStyle="1">
    <w:name w:val="Символы названия"/>
    <w:qFormat/>
    <w:rsid w:val="00d76ebc"/>
    <w:rPr/>
  </w:style>
  <w:style w:type="character" w:styleId="Style10" w:customStyle="1">
    <w:name w:val="Буквица"/>
    <w:qFormat/>
    <w:rsid w:val="00d76ebc"/>
    <w:rPr/>
  </w:style>
  <w:style w:type="character" w:styleId="Style11">
    <w:name w:val="Интернет-ссылка"/>
    <w:basedOn w:val="DefaultParagraphFont"/>
    <w:uiPriority w:val="99"/>
    <w:unhideWhenUsed/>
    <w:rsid w:val="00971fb1"/>
    <w:rPr>
      <w:color w:val="0000FF" w:themeColor="hyperlink"/>
      <w:u w:val="single"/>
    </w:rPr>
  </w:style>
  <w:style w:type="character" w:styleId="Style12" w:customStyle="1">
    <w:name w:val="Посещённая гиперссылка"/>
    <w:rsid w:val="00d76ebc"/>
    <w:rPr>
      <w:color w:val="800000"/>
      <w:u w:val="single"/>
    </w:rPr>
  </w:style>
  <w:style w:type="character" w:styleId="Style13" w:customStyle="1">
    <w:name w:val="Заполнитель"/>
    <w:qFormat/>
    <w:rsid w:val="00d76ebc"/>
    <w:rPr>
      <w:smallCaps/>
      <w:color w:val="008080"/>
      <w:u w:val="dotted"/>
    </w:rPr>
  </w:style>
  <w:style w:type="character" w:styleId="Style14" w:customStyle="1">
    <w:name w:val="Ссылка указателя"/>
    <w:qFormat/>
    <w:rsid w:val="00d76ebc"/>
    <w:rPr/>
  </w:style>
  <w:style w:type="character" w:styleId="Style15" w:customStyle="1">
    <w:name w:val="Символ концевой сноски"/>
    <w:qFormat/>
    <w:rsid w:val="00d76ebc"/>
    <w:rPr/>
  </w:style>
  <w:style w:type="character" w:styleId="Style16" w:customStyle="1">
    <w:name w:val="Нумерация строк"/>
    <w:rsid w:val="00d76ebc"/>
    <w:rPr/>
  </w:style>
  <w:style w:type="character" w:styleId="Style17" w:customStyle="1">
    <w:name w:val="Основной элемент указателя"/>
    <w:qFormat/>
    <w:rsid w:val="00d76ebc"/>
    <w:rPr>
      <w:b/>
      <w:bCs/>
    </w:rPr>
  </w:style>
  <w:style w:type="character" w:styleId="Style18" w:customStyle="1">
    <w:name w:val="Привязка концевой сноски"/>
    <w:rsid w:val="00d76ebc"/>
    <w:rPr>
      <w:vertAlign w:val="superscript"/>
    </w:rPr>
  </w:style>
  <w:style w:type="character" w:styleId="Style19" w:customStyle="1">
    <w:name w:val="Фуригана"/>
    <w:qFormat/>
    <w:rsid w:val="00d76ebc"/>
    <w:rPr>
      <w:sz w:val="12"/>
      <w:szCs w:val="12"/>
      <w:u w:val="none"/>
      <w:em w:val="none"/>
    </w:rPr>
  </w:style>
  <w:style w:type="character" w:styleId="Style20" w:customStyle="1">
    <w:name w:val="Вертикальное направление символов"/>
    <w:qFormat/>
    <w:rsid w:val="00d76ebc"/>
    <w:rPr>
      <w:eastAsianLayout w:vert="true"/>
    </w:rPr>
  </w:style>
  <w:style w:type="character" w:styleId="Style21">
    <w:name w:val="Выделение"/>
    <w:qFormat/>
    <w:rsid w:val="00d76ebc"/>
    <w:rPr>
      <w:i/>
      <w:iCs/>
    </w:rPr>
  </w:style>
  <w:style w:type="character" w:styleId="11" w:customStyle="1">
    <w:name w:val="Цитата1"/>
    <w:qFormat/>
    <w:rsid w:val="00d76ebc"/>
    <w:rPr>
      <w:i/>
      <w:iCs/>
    </w:rPr>
  </w:style>
  <w:style w:type="character" w:styleId="Style22" w:customStyle="1">
    <w:name w:val="Выделение жирным"/>
    <w:qFormat/>
    <w:rsid w:val="00d76ebc"/>
    <w:rPr>
      <w:b/>
      <w:bCs/>
    </w:rPr>
  </w:style>
  <w:style w:type="character" w:styleId="Style23" w:customStyle="1">
    <w:name w:val="Исходный текст"/>
    <w:qFormat/>
    <w:rsid w:val="00d76ebc"/>
    <w:rPr>
      <w:rFonts w:ascii="Liberation Mono" w:hAnsi="Liberation Mono" w:eastAsia="Liberation Mono" w:cs="Liberation Mono"/>
    </w:rPr>
  </w:style>
  <w:style w:type="character" w:styleId="Style24" w:customStyle="1">
    <w:name w:val="Пример"/>
    <w:qFormat/>
    <w:rsid w:val="00d76ebc"/>
    <w:rPr>
      <w:rFonts w:ascii="Liberation Mono" w:hAnsi="Liberation Mono" w:eastAsia="Liberation Mono" w:cs="Liberation Mono"/>
    </w:rPr>
  </w:style>
  <w:style w:type="character" w:styleId="Style25" w:customStyle="1">
    <w:name w:val="Ввод пользователя"/>
    <w:qFormat/>
    <w:rsid w:val="00d76ebc"/>
    <w:rPr>
      <w:rFonts w:ascii="Liberation Mono" w:hAnsi="Liberation Mono" w:eastAsia="Liberation Mono" w:cs="Liberation Mono"/>
    </w:rPr>
  </w:style>
  <w:style w:type="character" w:styleId="Style26" w:customStyle="1">
    <w:name w:val="Переменная"/>
    <w:qFormat/>
    <w:rsid w:val="00d76ebc"/>
    <w:rPr>
      <w:i/>
      <w:iCs/>
    </w:rPr>
  </w:style>
  <w:style w:type="character" w:styleId="Style27" w:customStyle="1">
    <w:name w:val="Определение"/>
    <w:qFormat/>
    <w:rsid w:val="00d76ebc"/>
    <w:rPr/>
  </w:style>
  <w:style w:type="character" w:styleId="Style28" w:customStyle="1">
    <w:name w:val="Непропорциональный текст"/>
    <w:qFormat/>
    <w:rsid w:val="00d76ebc"/>
    <w:rPr>
      <w:rFonts w:ascii="Liberation Mono" w:hAnsi="Liberation Mono" w:eastAsia="Liberation Mono" w:cs="Liberation Mono"/>
    </w:rPr>
  </w:style>
  <w:style w:type="character" w:styleId="Style29" w:customStyle="1">
    <w:name w:val="Текст выноски Знак"/>
    <w:basedOn w:val="DefaultParagraphFont"/>
    <w:link w:val="affff6"/>
    <w:uiPriority w:val="99"/>
    <w:semiHidden/>
    <w:qFormat/>
    <w:rsid w:val="00da7f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da7f98"/>
    <w:rPr>
      <w:color w:val="808080"/>
    </w:rPr>
  </w:style>
  <w:style w:type="paragraph" w:styleId="Style30" w:customStyle="1">
    <w:name w:val="Заголовок"/>
    <w:basedOn w:val="Normal"/>
    <w:next w:val="Style38"/>
    <w:qFormat/>
    <w:rsid w:val="00d76ebc"/>
    <w:pPr/>
    <w:rPr>
      <w:b/>
    </w:rPr>
  </w:style>
  <w:style w:type="paragraph" w:styleId="Style31">
    <w:name w:val="Body Text"/>
    <w:basedOn w:val="Normal"/>
    <w:rsid w:val="00d76ebc"/>
    <w:pPr>
      <w:jc w:val="both"/>
    </w:pPr>
    <w:rPr/>
  </w:style>
  <w:style w:type="paragraph" w:styleId="Style32">
    <w:name w:val="List"/>
    <w:basedOn w:val="Style31"/>
    <w:rsid w:val="00d76ebc"/>
    <w:pPr/>
    <w:rPr/>
  </w:style>
  <w:style w:type="paragraph" w:styleId="Style33" w:customStyle="1">
    <w:name w:val="Caption"/>
    <w:basedOn w:val="Normal"/>
    <w:qFormat/>
    <w:rsid w:val="00d76ebc"/>
    <w:pPr/>
    <w:rPr/>
  </w:style>
  <w:style w:type="paragraph" w:styleId="Style3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d76ebc"/>
    <w:pPr>
      <w:jc w:val="left"/>
    </w:pPr>
    <w:rPr/>
  </w:style>
  <w:style w:type="paragraph" w:styleId="Style35" w:customStyle="1">
    <w:name w:val="Блочная цитата"/>
    <w:basedOn w:val="Normal"/>
    <w:qFormat/>
    <w:rsid w:val="00d76ebc"/>
    <w:pPr/>
    <w:rPr/>
  </w:style>
  <w:style w:type="paragraph" w:styleId="Style36">
    <w:name w:val="Title"/>
    <w:basedOn w:val="Normal"/>
    <w:next w:val="Style38"/>
    <w:qFormat/>
    <w:rsid w:val="00d76ebc"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rsid w:val="00d76ebc"/>
    <w:pPr>
      <w:ind w:left="709" w:hanging="0"/>
      <w:jc w:val="both"/>
    </w:pPr>
    <w:rPr>
      <w:b/>
    </w:rPr>
  </w:style>
  <w:style w:type="paragraph" w:styleId="Style38">
    <w:name w:val="Body Text Indent"/>
    <w:basedOn w:val="Style31"/>
    <w:qFormat/>
    <w:rsid w:val="00d76ebc"/>
    <w:pPr/>
    <w:rPr/>
  </w:style>
  <w:style w:type="paragraph" w:styleId="Style39" w:customStyle="1">
    <w:name w:val="Обратный отступ"/>
    <w:basedOn w:val="Style31"/>
    <w:qFormat/>
    <w:rsid w:val="00d76ebc"/>
    <w:pPr>
      <w:tabs>
        <w:tab w:val="clear" w:pos="720"/>
        <w:tab w:val="left" w:pos="0" w:leader="none"/>
      </w:tabs>
    </w:pPr>
    <w:rPr/>
  </w:style>
  <w:style w:type="paragraph" w:styleId="Style40">
    <w:name w:val="Salutation"/>
    <w:basedOn w:val="Normal"/>
    <w:rsid w:val="00d76ebc"/>
    <w:pPr/>
    <w:rPr/>
  </w:style>
  <w:style w:type="paragraph" w:styleId="Style41">
    <w:name w:val="Signature"/>
    <w:basedOn w:val="Normal"/>
    <w:rsid w:val="00d76ebc"/>
    <w:pPr>
      <w:tabs>
        <w:tab w:val="clear" w:pos="720"/>
        <w:tab w:val="right" w:pos="31680" w:leader="none"/>
      </w:tabs>
      <w:jc w:val="left"/>
    </w:pPr>
    <w:rPr/>
  </w:style>
  <w:style w:type="paragraph" w:styleId="Style42" w:customStyle="1">
    <w:name w:val="Отступы"/>
    <w:basedOn w:val="Style31"/>
    <w:qFormat/>
    <w:rsid w:val="00d76ebc"/>
    <w:pPr>
      <w:tabs>
        <w:tab w:val="clear" w:pos="720"/>
        <w:tab w:val="left" w:pos="0" w:leader="none"/>
      </w:tabs>
    </w:pPr>
    <w:rPr/>
  </w:style>
  <w:style w:type="paragraph" w:styleId="AnnotationText" w:customStyle="1">
    <w:name w:val="Annotation Text"/>
    <w:basedOn w:val="Style31"/>
    <w:qFormat/>
    <w:rsid w:val="00d76ebc"/>
    <w:pPr/>
    <w:rPr/>
  </w:style>
  <w:style w:type="paragraph" w:styleId="10" w:customStyle="1">
    <w:name w:val="Заголовок 10"/>
    <w:basedOn w:val="Style30"/>
    <w:next w:val="Style31"/>
    <w:qFormat/>
    <w:rsid w:val="00d76ebc"/>
    <w:pPr/>
    <w:rPr/>
  </w:style>
  <w:style w:type="paragraph" w:styleId="12" w:customStyle="1">
    <w:name w:val="Начало нумерованного списка 1"/>
    <w:basedOn w:val="Style32"/>
    <w:next w:val="ListBullet4"/>
    <w:qFormat/>
    <w:rsid w:val="00d76ebc"/>
    <w:pPr/>
    <w:rPr/>
  </w:style>
  <w:style w:type="paragraph" w:styleId="ListBullet4">
    <w:name w:val="List Bullet 4"/>
    <w:basedOn w:val="Style32"/>
    <w:qFormat/>
    <w:rsid w:val="00d76ebc"/>
    <w:pPr/>
    <w:rPr/>
  </w:style>
  <w:style w:type="paragraph" w:styleId="13" w:customStyle="1">
    <w:name w:val="Конец нумерованного списка 1"/>
    <w:basedOn w:val="Style32"/>
    <w:next w:val="ListBullet4"/>
    <w:qFormat/>
    <w:rsid w:val="00d76ebc"/>
    <w:pPr/>
    <w:rPr/>
  </w:style>
  <w:style w:type="paragraph" w:styleId="14" w:customStyle="1">
    <w:name w:val="Продолжение нумерованного списка 1"/>
    <w:basedOn w:val="Style32"/>
    <w:qFormat/>
    <w:rsid w:val="00d76ebc"/>
    <w:pPr/>
    <w:rPr/>
  </w:style>
  <w:style w:type="paragraph" w:styleId="21" w:customStyle="1">
    <w:name w:val="Начало нумерованного списка 2"/>
    <w:basedOn w:val="Style32"/>
    <w:next w:val="ListNumber2"/>
    <w:qFormat/>
    <w:rsid w:val="00d76ebc"/>
    <w:pPr/>
    <w:rPr/>
  </w:style>
  <w:style w:type="paragraph" w:styleId="ListNumber2">
    <w:name w:val="List Number 2"/>
    <w:basedOn w:val="Style32"/>
    <w:qFormat/>
    <w:rsid w:val="00d76ebc"/>
    <w:pPr/>
    <w:rPr/>
  </w:style>
  <w:style w:type="paragraph" w:styleId="22" w:customStyle="1">
    <w:name w:val="Конец нумерованного списка 2"/>
    <w:basedOn w:val="Style32"/>
    <w:next w:val="ListNumber2"/>
    <w:qFormat/>
    <w:rsid w:val="00d76ebc"/>
    <w:pPr/>
    <w:rPr/>
  </w:style>
  <w:style w:type="paragraph" w:styleId="23" w:customStyle="1">
    <w:name w:val="Продолжение нумерованного списка 2"/>
    <w:basedOn w:val="Style32"/>
    <w:qFormat/>
    <w:rsid w:val="00d76ebc"/>
    <w:pPr/>
    <w:rPr/>
  </w:style>
  <w:style w:type="paragraph" w:styleId="31" w:customStyle="1">
    <w:name w:val="Начало нумерованного списка 3"/>
    <w:basedOn w:val="Style32"/>
    <w:next w:val="ListNumber3"/>
    <w:qFormat/>
    <w:rsid w:val="00d76ebc"/>
    <w:pPr/>
    <w:rPr/>
  </w:style>
  <w:style w:type="paragraph" w:styleId="ListNumber3">
    <w:name w:val="List Number 3"/>
    <w:basedOn w:val="Style32"/>
    <w:qFormat/>
    <w:rsid w:val="00d76ebc"/>
    <w:pPr/>
    <w:rPr/>
  </w:style>
  <w:style w:type="paragraph" w:styleId="32" w:customStyle="1">
    <w:name w:val="Конец нумерованного списка 3"/>
    <w:basedOn w:val="Style32"/>
    <w:next w:val="ListNumber3"/>
    <w:qFormat/>
    <w:rsid w:val="00d76ebc"/>
    <w:pPr/>
    <w:rPr/>
  </w:style>
  <w:style w:type="paragraph" w:styleId="33" w:customStyle="1">
    <w:name w:val="Продолжение нумерованного списка 3"/>
    <w:basedOn w:val="Style32"/>
    <w:qFormat/>
    <w:rsid w:val="00d76ebc"/>
    <w:pPr/>
    <w:rPr/>
  </w:style>
  <w:style w:type="paragraph" w:styleId="41" w:customStyle="1">
    <w:name w:val="Начало нумерованного списка 4"/>
    <w:basedOn w:val="Style32"/>
    <w:next w:val="ListNumber4"/>
    <w:qFormat/>
    <w:rsid w:val="00d76ebc"/>
    <w:pPr/>
    <w:rPr/>
  </w:style>
  <w:style w:type="paragraph" w:styleId="ListNumber4">
    <w:name w:val="List Number 4"/>
    <w:basedOn w:val="Style32"/>
    <w:qFormat/>
    <w:rsid w:val="00d76ebc"/>
    <w:pPr/>
    <w:rPr/>
  </w:style>
  <w:style w:type="paragraph" w:styleId="42" w:customStyle="1">
    <w:name w:val="Конец нумерованного списка 4"/>
    <w:basedOn w:val="Style32"/>
    <w:next w:val="ListNumber4"/>
    <w:qFormat/>
    <w:rsid w:val="00d76ebc"/>
    <w:pPr/>
    <w:rPr/>
  </w:style>
  <w:style w:type="paragraph" w:styleId="43" w:customStyle="1">
    <w:name w:val="Продолжение нумерованного списка 4"/>
    <w:basedOn w:val="Style32"/>
    <w:qFormat/>
    <w:rsid w:val="00d76ebc"/>
    <w:pPr/>
    <w:rPr/>
  </w:style>
  <w:style w:type="paragraph" w:styleId="51" w:customStyle="1">
    <w:name w:val="Начало нумерованного списка 5"/>
    <w:basedOn w:val="Style32"/>
    <w:next w:val="ListNumber5"/>
    <w:qFormat/>
    <w:rsid w:val="00d76ebc"/>
    <w:pPr/>
    <w:rPr/>
  </w:style>
  <w:style w:type="paragraph" w:styleId="ListNumber5">
    <w:name w:val="List Number 5"/>
    <w:basedOn w:val="Style32"/>
    <w:qFormat/>
    <w:rsid w:val="00d76ebc"/>
    <w:pPr/>
    <w:rPr/>
  </w:style>
  <w:style w:type="paragraph" w:styleId="52" w:customStyle="1">
    <w:name w:val="Конец нумерованного списка 5"/>
    <w:basedOn w:val="Style32"/>
    <w:next w:val="ListNumber5"/>
    <w:qFormat/>
    <w:rsid w:val="00d76ebc"/>
    <w:pPr/>
    <w:rPr/>
  </w:style>
  <w:style w:type="paragraph" w:styleId="53" w:customStyle="1">
    <w:name w:val="Продолжение нумерованного списка 5"/>
    <w:basedOn w:val="Style32"/>
    <w:qFormat/>
    <w:rsid w:val="00d76ebc"/>
    <w:pPr/>
    <w:rPr/>
  </w:style>
  <w:style w:type="paragraph" w:styleId="15" w:customStyle="1">
    <w:name w:val="Начало маркированного списка 1"/>
    <w:basedOn w:val="Style32"/>
    <w:next w:val="ListBullet3"/>
    <w:qFormat/>
    <w:rsid w:val="00d76ebc"/>
    <w:pPr/>
    <w:rPr/>
  </w:style>
  <w:style w:type="paragraph" w:styleId="ListBullet3">
    <w:name w:val="List Bullet 3"/>
    <w:basedOn w:val="Style32"/>
    <w:qFormat/>
    <w:rsid w:val="00d76ebc"/>
    <w:pPr/>
    <w:rPr/>
  </w:style>
  <w:style w:type="paragraph" w:styleId="16" w:customStyle="1">
    <w:name w:val="Конец маркированного списка 1"/>
    <w:basedOn w:val="Style32"/>
    <w:next w:val="ListBullet3"/>
    <w:qFormat/>
    <w:rsid w:val="00d76ebc"/>
    <w:pPr/>
    <w:rPr/>
  </w:style>
  <w:style w:type="paragraph" w:styleId="ListContinue">
    <w:name w:val="List Continue"/>
    <w:basedOn w:val="Style32"/>
    <w:qFormat/>
    <w:rsid w:val="00d76ebc"/>
    <w:pPr/>
    <w:rPr/>
  </w:style>
  <w:style w:type="paragraph" w:styleId="24" w:customStyle="1">
    <w:name w:val="Начало маркированного списка 2"/>
    <w:basedOn w:val="Style32"/>
    <w:next w:val="ListBullet3"/>
    <w:qFormat/>
    <w:rsid w:val="00d76ebc"/>
    <w:pPr/>
    <w:rPr/>
  </w:style>
  <w:style w:type="paragraph" w:styleId="25" w:customStyle="1">
    <w:name w:val="Конец маркированного списка 2"/>
    <w:basedOn w:val="Style32"/>
    <w:next w:val="ListBullet3"/>
    <w:qFormat/>
    <w:rsid w:val="00d76ebc"/>
    <w:pPr/>
    <w:rPr/>
  </w:style>
  <w:style w:type="paragraph" w:styleId="ListContinue2">
    <w:name w:val="List Continue 2"/>
    <w:basedOn w:val="Style32"/>
    <w:qFormat/>
    <w:rsid w:val="00d76ebc"/>
    <w:pPr/>
    <w:rPr/>
  </w:style>
  <w:style w:type="paragraph" w:styleId="34" w:customStyle="1">
    <w:name w:val="Начало маркированного списка 3"/>
    <w:basedOn w:val="Style32"/>
    <w:next w:val="ListBullet4"/>
    <w:qFormat/>
    <w:rsid w:val="00d76ebc"/>
    <w:pPr/>
    <w:rPr/>
  </w:style>
  <w:style w:type="paragraph" w:styleId="35" w:customStyle="1">
    <w:name w:val="Конец маркированного списка 3"/>
    <w:basedOn w:val="Style32"/>
    <w:next w:val="ListBullet4"/>
    <w:qFormat/>
    <w:rsid w:val="00d76ebc"/>
    <w:pPr/>
    <w:rPr/>
  </w:style>
  <w:style w:type="paragraph" w:styleId="ListContinue3">
    <w:name w:val="List Continue 3"/>
    <w:basedOn w:val="Style32"/>
    <w:qFormat/>
    <w:rsid w:val="00d76ebc"/>
    <w:pPr/>
    <w:rPr/>
  </w:style>
  <w:style w:type="paragraph" w:styleId="44" w:customStyle="1">
    <w:name w:val="Начало маркированного списка 4"/>
    <w:basedOn w:val="Style32"/>
    <w:next w:val="ListBullet5"/>
    <w:qFormat/>
    <w:rsid w:val="00d76ebc"/>
    <w:pPr/>
    <w:rPr/>
  </w:style>
  <w:style w:type="paragraph" w:styleId="ListBullet5">
    <w:name w:val="List Bullet 5"/>
    <w:basedOn w:val="Style32"/>
    <w:qFormat/>
    <w:rsid w:val="00d76ebc"/>
    <w:pPr/>
    <w:rPr/>
  </w:style>
  <w:style w:type="paragraph" w:styleId="45" w:customStyle="1">
    <w:name w:val="Конец маркированного списка 4"/>
    <w:basedOn w:val="Style32"/>
    <w:next w:val="ListBullet5"/>
    <w:qFormat/>
    <w:rsid w:val="00d76ebc"/>
    <w:pPr/>
    <w:rPr/>
  </w:style>
  <w:style w:type="paragraph" w:styleId="ListContinue4">
    <w:name w:val="List Continue 4"/>
    <w:basedOn w:val="Style32"/>
    <w:qFormat/>
    <w:rsid w:val="00d76ebc"/>
    <w:pPr/>
    <w:rPr/>
  </w:style>
  <w:style w:type="paragraph" w:styleId="54" w:customStyle="1">
    <w:name w:val="Начало маркированного списка 5"/>
    <w:basedOn w:val="Style32"/>
    <w:next w:val="ListNumber"/>
    <w:qFormat/>
    <w:rsid w:val="00d76ebc"/>
    <w:pPr/>
    <w:rPr/>
  </w:style>
  <w:style w:type="paragraph" w:styleId="ListNumber">
    <w:name w:val="List Number"/>
    <w:basedOn w:val="Style32"/>
    <w:qFormat/>
    <w:rsid w:val="00d76ebc"/>
    <w:pPr/>
    <w:rPr/>
  </w:style>
  <w:style w:type="paragraph" w:styleId="55" w:customStyle="1">
    <w:name w:val="Конец маркированного списка 5"/>
    <w:basedOn w:val="Style32"/>
    <w:next w:val="ListNumber"/>
    <w:qFormat/>
    <w:rsid w:val="00d76ebc"/>
    <w:pPr/>
    <w:rPr/>
  </w:style>
  <w:style w:type="paragraph" w:styleId="ListContinue5">
    <w:name w:val="List Continue 5"/>
    <w:basedOn w:val="Style32"/>
    <w:qFormat/>
    <w:rsid w:val="00d76ebc"/>
    <w:pPr/>
    <w:rPr/>
  </w:style>
  <w:style w:type="paragraph" w:styleId="Style43" w:customStyle="1">
    <w:name w:val="Index Heading"/>
    <w:basedOn w:val="Style30"/>
    <w:rsid w:val="00d76ebc"/>
    <w:pPr/>
    <w:rPr/>
  </w:style>
  <w:style w:type="paragraph" w:styleId="17" w:customStyle="1">
    <w:name w:val="Index 1"/>
    <w:basedOn w:val="Indexheading"/>
    <w:rsid w:val="00d76ebc"/>
    <w:pPr/>
    <w:rPr/>
  </w:style>
  <w:style w:type="paragraph" w:styleId="26" w:customStyle="1">
    <w:name w:val="Index 2"/>
    <w:basedOn w:val="Indexheading"/>
    <w:rsid w:val="00d76ebc"/>
    <w:pPr/>
    <w:rPr/>
  </w:style>
  <w:style w:type="paragraph" w:styleId="36" w:customStyle="1">
    <w:name w:val="Index 3"/>
    <w:basedOn w:val="Indexheading"/>
    <w:rsid w:val="00d76ebc"/>
    <w:pPr/>
    <w:rPr/>
  </w:style>
  <w:style w:type="paragraph" w:styleId="Style44" w:customStyle="1">
    <w:name w:val="Разделитель предметного указателя"/>
    <w:basedOn w:val="Indexheading"/>
    <w:qFormat/>
    <w:rsid w:val="00d76ebc"/>
    <w:pPr/>
    <w:rPr/>
  </w:style>
  <w:style w:type="paragraph" w:styleId="TOAHeading" w:customStyle="1">
    <w:name w:val="TOA Heading"/>
    <w:basedOn w:val="Style30"/>
    <w:next w:val="18"/>
    <w:qFormat/>
    <w:rsid w:val="00d76ebc"/>
    <w:pPr/>
    <w:rPr/>
  </w:style>
  <w:style w:type="paragraph" w:styleId="18" w:customStyle="1">
    <w:name w:val="TOC 1"/>
    <w:basedOn w:val="Indexheading"/>
    <w:rsid w:val="00d76ebc"/>
    <w:pPr>
      <w:tabs>
        <w:tab w:val="clear" w:pos="720"/>
        <w:tab w:val="right" w:pos="9638" w:leader="dot"/>
      </w:tabs>
    </w:pPr>
    <w:rPr/>
  </w:style>
  <w:style w:type="paragraph" w:styleId="27" w:customStyle="1">
    <w:name w:val="TOC 2"/>
    <w:basedOn w:val="Indexheading"/>
    <w:rsid w:val="00d76ebc"/>
    <w:pPr>
      <w:tabs>
        <w:tab w:val="clear" w:pos="720"/>
        <w:tab w:val="right" w:pos="9355" w:leader="dot"/>
      </w:tabs>
    </w:pPr>
    <w:rPr/>
  </w:style>
  <w:style w:type="paragraph" w:styleId="37" w:customStyle="1">
    <w:name w:val="TOC 3"/>
    <w:basedOn w:val="Indexheading"/>
    <w:rsid w:val="00d76ebc"/>
    <w:pPr>
      <w:tabs>
        <w:tab w:val="clear" w:pos="720"/>
        <w:tab w:val="right" w:pos="9072" w:leader="dot"/>
      </w:tabs>
    </w:pPr>
    <w:rPr/>
  </w:style>
  <w:style w:type="paragraph" w:styleId="46" w:customStyle="1">
    <w:name w:val="TOC 4"/>
    <w:basedOn w:val="Indexheading"/>
    <w:rsid w:val="00d76ebc"/>
    <w:pPr>
      <w:tabs>
        <w:tab w:val="clear" w:pos="720"/>
        <w:tab w:val="right" w:pos="8789" w:leader="dot"/>
      </w:tabs>
    </w:pPr>
    <w:rPr/>
  </w:style>
  <w:style w:type="paragraph" w:styleId="56" w:customStyle="1">
    <w:name w:val="TOC 5"/>
    <w:basedOn w:val="Indexheading"/>
    <w:rsid w:val="00d76ebc"/>
    <w:pPr>
      <w:tabs>
        <w:tab w:val="clear" w:pos="720"/>
        <w:tab w:val="right" w:pos="8506" w:leader="dot"/>
      </w:tabs>
    </w:pPr>
    <w:rPr/>
  </w:style>
  <w:style w:type="paragraph" w:styleId="Style45" w:customStyle="1">
    <w:name w:val="Заголовок указателей пользователя"/>
    <w:basedOn w:val="Style30"/>
    <w:qFormat/>
    <w:rsid w:val="00d76ebc"/>
    <w:pPr/>
    <w:rPr/>
  </w:style>
  <w:style w:type="paragraph" w:styleId="19" w:customStyle="1">
    <w:name w:val="Указатель пользователя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28" w:customStyle="1">
    <w:name w:val="Указатель пользователя 2"/>
    <w:basedOn w:val="Indexheading"/>
    <w:qFormat/>
    <w:rsid w:val="00d76ebc"/>
    <w:pPr>
      <w:tabs>
        <w:tab w:val="clear" w:pos="720"/>
        <w:tab w:val="right" w:pos="9355" w:leader="dot"/>
      </w:tabs>
    </w:pPr>
    <w:rPr/>
  </w:style>
  <w:style w:type="paragraph" w:styleId="38" w:customStyle="1">
    <w:name w:val="Указатель пользователя 3"/>
    <w:basedOn w:val="Indexheading"/>
    <w:qFormat/>
    <w:rsid w:val="00d76ebc"/>
    <w:pPr>
      <w:tabs>
        <w:tab w:val="clear" w:pos="720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rsid w:val="00d76ebc"/>
    <w:pPr>
      <w:tabs>
        <w:tab w:val="clear" w:pos="720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rsid w:val="00d76ebc"/>
    <w:pPr>
      <w:tabs>
        <w:tab w:val="clear" w:pos="720"/>
        <w:tab w:val="right" w:pos="8506" w:leader="dot"/>
      </w:tabs>
    </w:pPr>
    <w:rPr/>
  </w:style>
  <w:style w:type="paragraph" w:styleId="61" w:customStyle="1">
    <w:name w:val="TOC 6"/>
    <w:basedOn w:val="Indexheading"/>
    <w:rsid w:val="00d76ebc"/>
    <w:pPr>
      <w:tabs>
        <w:tab w:val="clear" w:pos="720"/>
        <w:tab w:val="right" w:pos="8223" w:leader="dot"/>
      </w:tabs>
    </w:pPr>
    <w:rPr/>
  </w:style>
  <w:style w:type="paragraph" w:styleId="71" w:customStyle="1">
    <w:name w:val="TOC 7"/>
    <w:basedOn w:val="Indexheading"/>
    <w:rsid w:val="00d76ebc"/>
    <w:pPr>
      <w:tabs>
        <w:tab w:val="clear" w:pos="720"/>
        <w:tab w:val="right" w:pos="7940" w:leader="dot"/>
      </w:tabs>
    </w:pPr>
    <w:rPr/>
  </w:style>
  <w:style w:type="paragraph" w:styleId="81" w:customStyle="1">
    <w:name w:val="TOC 8"/>
    <w:basedOn w:val="Indexheading"/>
    <w:rsid w:val="00d76ebc"/>
    <w:pPr>
      <w:tabs>
        <w:tab w:val="clear" w:pos="720"/>
        <w:tab w:val="right" w:pos="7657" w:leader="dot"/>
      </w:tabs>
    </w:pPr>
    <w:rPr/>
  </w:style>
  <w:style w:type="paragraph" w:styleId="91" w:customStyle="1">
    <w:name w:val="TOC 9"/>
    <w:basedOn w:val="Indexheading"/>
    <w:rsid w:val="00d76ebc"/>
    <w:pPr>
      <w:tabs>
        <w:tab w:val="clear" w:pos="720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rsid w:val="00d76ebc"/>
    <w:pPr>
      <w:tabs>
        <w:tab w:val="clear" w:pos="720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Style46" w:customStyle="1">
    <w:name w:val="Заголовок списка объектов"/>
    <w:basedOn w:val="Style30"/>
    <w:qFormat/>
    <w:rsid w:val="00d76ebc"/>
    <w:pPr/>
    <w:rPr/>
  </w:style>
  <w:style w:type="paragraph" w:styleId="110" w:customStyle="1">
    <w:name w:val="Список объектов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Style47" w:customStyle="1">
    <w:name w:val="Заголовок списка таблиц"/>
    <w:basedOn w:val="Style30"/>
    <w:qFormat/>
    <w:rsid w:val="00d76ebc"/>
    <w:pPr/>
    <w:rPr/>
  </w:style>
  <w:style w:type="paragraph" w:styleId="111" w:customStyle="1">
    <w:name w:val="Список таблиц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TableofAuthorities" w:customStyle="1">
    <w:name w:val="Table of Authorities"/>
    <w:basedOn w:val="Style30"/>
    <w:qFormat/>
    <w:rsid w:val="00d76ebc"/>
    <w:pPr/>
    <w:rPr/>
  </w:style>
  <w:style w:type="paragraph" w:styleId="112" w:customStyle="1">
    <w:name w:val="Библиография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rsid w:val="00d76ebc"/>
    <w:pPr>
      <w:tabs>
        <w:tab w:val="clear" w:pos="720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rsid w:val="00d76ebc"/>
    <w:pPr>
      <w:tabs>
        <w:tab w:val="clear" w:pos="720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rsid w:val="00d76ebc"/>
    <w:pPr>
      <w:tabs>
        <w:tab w:val="clear" w:pos="720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rsid w:val="00d76ebc"/>
    <w:pPr>
      <w:tabs>
        <w:tab w:val="clear" w:pos="720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rsid w:val="00d76ebc"/>
    <w:pPr>
      <w:tabs>
        <w:tab w:val="clear" w:pos="720"/>
        <w:tab w:val="right" w:pos="7091" w:leader="dot"/>
      </w:tabs>
    </w:pPr>
    <w:rPr/>
  </w:style>
  <w:style w:type="paragraph" w:styleId="Style48" w:customStyle="1">
    <w:name w:val="Верхний и нижний колонтитулы"/>
    <w:basedOn w:val="Normal"/>
    <w:qFormat/>
    <w:rsid w:val="00d76ebc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9" w:customStyle="1">
    <w:name w:val="Header"/>
    <w:basedOn w:val="Normal"/>
    <w:rsid w:val="00d76e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 w:customStyle="1">
    <w:name w:val="Верхний колонтитул сле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1" w:customStyle="1">
    <w:name w:val="Верхний колонтитул спра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2" w:customStyle="1">
    <w:name w:val="Footer"/>
    <w:basedOn w:val="Normal"/>
    <w:rsid w:val="00d76e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3" w:customStyle="1">
    <w:name w:val="Нижний колонтитул сле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4" w:customStyle="1">
    <w:name w:val="Нижний колонтитул спра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5" w:customStyle="1">
    <w:name w:val="Содержимое таблицы"/>
    <w:basedOn w:val="Normal"/>
    <w:qFormat/>
    <w:rsid w:val="00d76ebc"/>
    <w:pPr/>
    <w:rPr/>
  </w:style>
  <w:style w:type="paragraph" w:styleId="Style56" w:customStyle="1">
    <w:name w:val="Заголовок таблицы"/>
    <w:basedOn w:val="Style55"/>
    <w:qFormat/>
    <w:rsid w:val="00d76ebc"/>
    <w:pPr/>
    <w:rPr>
      <w:b/>
    </w:rPr>
  </w:style>
  <w:style w:type="paragraph" w:styleId="Style57" w:customStyle="1">
    <w:name w:val="Иллюстрация"/>
    <w:basedOn w:val="Style33"/>
    <w:qFormat/>
    <w:rsid w:val="00d76ebc"/>
    <w:pPr/>
    <w:rPr/>
  </w:style>
  <w:style w:type="paragraph" w:styleId="Style58" w:customStyle="1">
    <w:name w:val="Таблица"/>
    <w:basedOn w:val="Style33"/>
    <w:qFormat/>
    <w:rsid w:val="00d76ebc"/>
    <w:pPr/>
    <w:rPr/>
  </w:style>
  <w:style w:type="paragraph" w:styleId="PlainText">
    <w:name w:val="Plain Text"/>
    <w:basedOn w:val="Style33"/>
    <w:qFormat/>
    <w:rsid w:val="00d76ebc"/>
    <w:pPr/>
    <w:rPr/>
  </w:style>
  <w:style w:type="paragraph" w:styleId="Style59" w:customStyle="1">
    <w:name w:val="Содержимое врезки"/>
    <w:basedOn w:val="Normal"/>
    <w:qFormat/>
    <w:rsid w:val="00d76ebc"/>
    <w:pPr/>
    <w:rPr/>
  </w:style>
  <w:style w:type="paragraph" w:styleId="Style60" w:customStyle="1">
    <w:name w:val="Footnote Text"/>
    <w:basedOn w:val="Normal"/>
    <w:rsid w:val="00d76ebc"/>
    <w:pPr>
      <w:jc w:val="left"/>
    </w:pPr>
    <w:rPr/>
  </w:style>
  <w:style w:type="paragraph" w:styleId="Style61" w:customStyle="1">
    <w:name w:val="Envelope Address"/>
    <w:basedOn w:val="Normal"/>
    <w:rsid w:val="00d76ebc"/>
    <w:pPr/>
    <w:rPr/>
  </w:style>
  <w:style w:type="paragraph" w:styleId="Style62" w:customStyle="1">
    <w:name w:val="Envelope Return"/>
    <w:basedOn w:val="Normal"/>
    <w:rsid w:val="00d76ebc"/>
    <w:pPr/>
    <w:rPr/>
  </w:style>
  <w:style w:type="paragraph" w:styleId="Style63" w:customStyle="1">
    <w:name w:val="Endnote Text"/>
    <w:basedOn w:val="Normal"/>
    <w:rsid w:val="00d76ebc"/>
    <w:pPr/>
    <w:rPr/>
  </w:style>
  <w:style w:type="paragraph" w:styleId="TableofFigures" w:customStyle="1">
    <w:name w:val="Table of Figures"/>
    <w:basedOn w:val="Style33"/>
    <w:qFormat/>
    <w:rsid w:val="00d76ebc"/>
    <w:pPr/>
    <w:rPr/>
  </w:style>
  <w:style w:type="paragraph" w:styleId="Style64" w:customStyle="1">
    <w:name w:val="Текст в заданном формате"/>
    <w:basedOn w:val="Normal"/>
    <w:qFormat/>
    <w:rsid w:val="00d76ebc"/>
    <w:pPr/>
    <w:rPr/>
  </w:style>
  <w:style w:type="paragraph" w:styleId="Style65" w:customStyle="1">
    <w:name w:val="Горизонтальная линия"/>
    <w:basedOn w:val="Normal"/>
    <w:next w:val="Style31"/>
    <w:qFormat/>
    <w:rsid w:val="00d76ebc"/>
    <w:pPr>
      <w:pBdr>
        <w:bottom w:val="single" w:sz="8" w:space="0" w:color="000000"/>
      </w:pBdr>
    </w:pPr>
    <w:rPr>
      <w:sz w:val="4"/>
    </w:rPr>
  </w:style>
  <w:style w:type="paragraph" w:styleId="Style66" w:customStyle="1">
    <w:name w:val="Содержимое списка"/>
    <w:basedOn w:val="Normal"/>
    <w:qFormat/>
    <w:rsid w:val="00d76ebc"/>
    <w:pPr/>
    <w:rPr/>
  </w:style>
  <w:style w:type="paragraph" w:styleId="Style67" w:customStyle="1">
    <w:name w:val="Заголовок списка"/>
    <w:basedOn w:val="Normal"/>
    <w:next w:val="Style66"/>
    <w:qFormat/>
    <w:rsid w:val="00d76ebc"/>
    <w:pPr/>
    <w:rPr/>
  </w:style>
  <w:style w:type="paragraph" w:styleId="Style68" w:customStyle="1">
    <w:name w:val="Гриф_Экземпляр"/>
    <w:basedOn w:val="Normal"/>
    <w:qFormat/>
    <w:rsid w:val="00d76ebc"/>
    <w:pPr/>
    <w:rPr>
      <w:sz w:val="24"/>
    </w:rPr>
  </w:style>
  <w:style w:type="paragraph" w:styleId="Style69" w:customStyle="1">
    <w:name w:val="Исполнитель документа"/>
    <w:basedOn w:val="Normal"/>
    <w:qFormat/>
    <w:rsid w:val="00d76ebc"/>
    <w:pPr>
      <w:jc w:val="left"/>
    </w:pPr>
    <w:rPr>
      <w:sz w:val="24"/>
    </w:rPr>
  </w:style>
  <w:style w:type="paragraph" w:styleId="Style70" w:customStyle="1">
    <w:name w:val="Заголовок списка иллюстраций"/>
    <w:basedOn w:val="Style30"/>
    <w:qFormat/>
    <w:rsid w:val="00d76ebc"/>
    <w:pPr>
      <w:suppressLineNumbers/>
    </w:pPr>
    <w:rPr/>
  </w:style>
  <w:style w:type="paragraph" w:styleId="BalloonText">
    <w:name w:val="Balloon Text"/>
    <w:basedOn w:val="Normal"/>
    <w:link w:val="affff7"/>
    <w:uiPriority w:val="99"/>
    <w:semiHidden/>
    <w:unhideWhenUsed/>
    <w:qFormat/>
    <w:rsid w:val="00da7f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  <w:rsid w:val="00d76ebc"/>
  </w:style>
  <w:style w:type="numbering" w:styleId="ABC" w:customStyle="1">
    <w:name w:val="Нумерованный ABC"/>
    <w:qFormat/>
    <w:rsid w:val="00d76ebc"/>
  </w:style>
  <w:style w:type="numbering" w:styleId="Abc1" w:customStyle="1">
    <w:name w:val="Нумерованный abc"/>
    <w:qFormat/>
    <w:rsid w:val="00d76ebc"/>
  </w:style>
  <w:style w:type="numbering" w:styleId="IVX" w:customStyle="1">
    <w:name w:val="Нумерованный IVX"/>
    <w:qFormat/>
    <w:rsid w:val="00d76ebc"/>
  </w:style>
  <w:style w:type="numbering" w:styleId="Ivx1" w:customStyle="1">
    <w:name w:val="Нумерованный ivx"/>
    <w:qFormat/>
    <w:rsid w:val="00d76ebc"/>
  </w:style>
  <w:style w:type="numbering" w:styleId="Style71" w:customStyle="1">
    <w:name w:val="Маркер •"/>
    <w:qFormat/>
    <w:rsid w:val="00d76ebc"/>
  </w:style>
  <w:style w:type="numbering" w:styleId="Style72" w:customStyle="1">
    <w:name w:val="Маркер –"/>
    <w:qFormat/>
    <w:rsid w:val="00d76ebc"/>
  </w:style>
  <w:style w:type="numbering" w:styleId="Style73" w:customStyle="1">
    <w:name w:val="Маркер "/>
    <w:qFormat/>
    <w:rsid w:val="00d76ebc"/>
  </w:style>
  <w:style w:type="numbering" w:styleId="Style74" w:customStyle="1">
    <w:name w:val="Маркер "/>
    <w:qFormat/>
    <w:rsid w:val="00d76ebc"/>
  </w:style>
  <w:style w:type="numbering" w:styleId="Style75" w:customStyle="1">
    <w:name w:val="Маркер "/>
    <w:qFormat/>
    <w:rsid w:val="00d76ebc"/>
  </w:style>
  <w:style w:type="numbering" w:styleId="113" w:customStyle="1">
    <w:name w:val="Нумерованный 1)"/>
    <w:qFormat/>
    <w:rsid w:val="00d76ebc"/>
  </w:style>
  <w:style w:type="numbering" w:styleId="Style76" w:customStyle="1">
    <w:name w:val="Нумерованный а)"/>
    <w:qFormat/>
    <w:rsid w:val="00d76ebc"/>
  </w:style>
  <w:style w:type="numbering" w:styleId="Style77" w:customStyle="1">
    <w:name w:val="Нумерованный для таблиц"/>
    <w:qFormat/>
    <w:rsid w:val="00d76eb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BB94C680295A0A81725D53A0C9E43333A4E06500317A1AABF2CDA10E785C3343113667B4BC81BEA53A54DB0133Ct8F" TargetMode="External"/><Relationship Id="rId3" Type="http://schemas.openxmlformats.org/officeDocument/2006/relationships/hyperlink" Target="consultantplus://offline/ref=2BB94C680295A0A81725D53A0C9E43333A4E06500317A1AABF2CDA10E785C3343113667B4BC81BEA53A54DB0133Ct8F" TargetMode="External"/><Relationship Id="rId4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5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6" Type="http://schemas.openxmlformats.org/officeDocument/2006/relationships/hyperlink" Target="consultantplus://offline/ref=2BB94C680295A0A81725D53A0C9E43333A4E06500317A1AABF2CDA10E785C3343113667B4BC81BEA53A54DB0133Ct8F" TargetMode="External"/><Relationship Id="rId7" Type="http://schemas.openxmlformats.org/officeDocument/2006/relationships/hyperlink" Target="consultantplus://offline/ref=2BB94C680295A0A81725D53A0C9E43333A4E06500317A1AABF2CDA10E785C3343113667B4BC81BEA53A54DB0133Ct8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Application>LibreOffice/6.4.4.2$Linux_X86_64 LibreOffice_project/40$Build-2</Application>
  <Pages>2</Pages>
  <Words>245</Words>
  <Characters>2004</Characters>
  <CharactersWithSpaces>2488</CharactersWithSpaces>
  <Paragraphs>39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2021-04-07T17:14:00Z</dcterms:created>
  <dc:creator/>
  <dc:description/>
  <dc:language>ru-RU</dc:language>
  <cp:lastModifiedBy/>
  <cp:lastPrinted>2021-06-16T15:33:44Z</cp:lastPrinted>
  <dcterms:modified xsi:type="dcterms:W3CDTF">2021-06-24T17:57:01Z</dcterms:modified>
  <cp:revision>99</cp:revision>
  <dc:subject/>
  <dc:title>Приказ Минприроды Ульяновской области от 12.03.2018 N 5(ред. от 15.10.2018)"Об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